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02B47" w14:textId="2F97C402" w:rsidR="00BB2611" w:rsidRPr="00BB2611" w:rsidRDefault="0014490E" w:rsidP="00BB2611">
      <w:pPr>
        <w:spacing w:after="0" w:line="240" w:lineRule="auto"/>
        <w:jc w:val="center"/>
        <w:rPr>
          <w:rFonts w:ascii="B Mitra,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فرم شماره 4 </w:t>
      </w:r>
      <w:r w:rsidR="00BB2611">
        <w:rPr>
          <w:rFonts w:ascii="B Mitra,Bold" w:cs="B Titr"/>
          <w:b/>
          <w:bCs/>
        </w:rPr>
        <w:t>-</w:t>
      </w:r>
      <w:r>
        <w:rPr>
          <w:rFonts w:ascii="B Mitra,Bold" w:cs="B Titr" w:hint="cs"/>
          <w:b/>
          <w:bCs/>
          <w:rtl/>
        </w:rPr>
        <w:t xml:space="preserve">برنامه تدريس درس  </w:t>
      </w:r>
      <w:r>
        <w:rPr>
          <w:rFonts w:ascii="Tahoma" w:hAnsi="Tahoma" w:cs="B Titr" w:hint="cs"/>
          <w:b/>
          <w:bCs/>
          <w:color w:val="0070C0"/>
          <w:rtl/>
        </w:rPr>
        <w:t>مهندسي ‍‍ ژنتيک نظری</w:t>
      </w:r>
      <w:r>
        <w:rPr>
          <w:rFonts w:ascii="Tahoma" w:hAnsi="Tahoma" w:cs="B Nazanin" w:hint="cs"/>
          <w:b/>
          <w:bCs/>
          <w:color w:val="0070C0"/>
          <w:rtl/>
        </w:rPr>
        <w:t xml:space="preserve"> </w:t>
      </w:r>
      <w:r>
        <w:rPr>
          <w:rFonts w:cs="B Titr" w:hint="cs"/>
          <w:rtl/>
        </w:rPr>
        <w:t xml:space="preserve"> (2 واحد نظري)  </w:t>
      </w:r>
    </w:p>
    <w:p w14:paraId="2FD2C67A" w14:textId="67B7B124" w:rsidR="0014490E" w:rsidRDefault="0014490E" w:rsidP="00E55CE3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</w:t>
      </w:r>
      <w:r w:rsidR="00E55CE3">
        <w:rPr>
          <w:rFonts w:cs="B Titr" w:hint="cs"/>
          <w:rtl/>
        </w:rPr>
        <w:t>140</w:t>
      </w:r>
      <w:r w:rsidR="009650B1">
        <w:rPr>
          <w:rFonts w:cs="B Titr" w:hint="cs"/>
          <w:rtl/>
        </w:rPr>
        <w:t>3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 w:rsidR="000E1FF2">
        <w:rPr>
          <w:rFonts w:ascii="BZarBold" w:cs="B Titr" w:hint="cs"/>
          <w:b/>
          <w:bCs/>
          <w:rtl/>
        </w:rPr>
        <w:t>140</w:t>
      </w:r>
      <w:r w:rsidR="00752A45">
        <w:rPr>
          <w:rFonts w:ascii="BZarBold" w:cs="B Titr" w:hint="cs"/>
          <w:b/>
          <w:bCs/>
          <w:rtl/>
        </w:rPr>
        <w:t>3</w:t>
      </w:r>
      <w:r w:rsidR="000E1FF2">
        <w:rPr>
          <w:rFonts w:ascii="BZarBold" w:cs="B Titr" w:hint="cs"/>
          <w:b/>
          <w:bCs/>
          <w:rtl/>
        </w:rPr>
        <w:t>-140</w:t>
      </w:r>
      <w:r w:rsidR="009650B1">
        <w:rPr>
          <w:rFonts w:ascii="BZarBold" w:cs="B Titr" w:hint="cs"/>
          <w:b/>
          <w:bCs/>
          <w:rtl/>
        </w:rPr>
        <w:t>4</w:t>
      </w:r>
    </w:p>
    <w:tbl>
      <w:tblPr>
        <w:bidiVisual/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09"/>
        <w:gridCol w:w="5040"/>
        <w:gridCol w:w="1912"/>
      </w:tblGrid>
      <w:tr w:rsidR="0014490E" w14:paraId="76E8E8C3" w14:textId="77777777" w:rsidTr="00C4726D">
        <w:trPr>
          <w:jc w:val="center"/>
        </w:trPr>
        <w:tc>
          <w:tcPr>
            <w:tcW w:w="938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44150EE3" w14:textId="77777777" w:rsidR="0014490E" w:rsidRDefault="0014490E" w:rsidP="00187520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مسئول درس: دکتر </w:t>
            </w:r>
            <w:r w:rsidR="00187520">
              <w:rPr>
                <w:rFonts w:cs="B Titr" w:hint="cs"/>
                <w:sz w:val="24"/>
                <w:szCs w:val="24"/>
                <w:rtl/>
              </w:rPr>
              <w:t>اسکویی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14490E" w14:paraId="53EF299F" w14:textId="77777777" w:rsidTr="00C4726D">
        <w:trPr>
          <w:jc w:val="center"/>
        </w:trPr>
        <w:tc>
          <w:tcPr>
            <w:tcW w:w="821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03679EC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60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4F040F5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04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FF8B1E6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191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2CD958D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14490E" w14:paraId="7D84DDD3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91CAC14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0243A5" w14:textId="77777777" w:rsidR="0014490E" w:rsidRDefault="0014490E" w:rsidP="00C4726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DE9FC9C" w14:textId="77777777" w:rsidR="0014490E" w:rsidRDefault="00187520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استخراج </w:t>
            </w:r>
            <w:r w:rsidRPr="00187520">
              <w:rPr>
                <w:rFonts w:cs="B Nazanin"/>
                <w:b/>
                <w:bCs/>
              </w:rPr>
              <w:t xml:space="preserve"> DNA</w:t>
            </w:r>
            <w:r w:rsidRPr="00187520">
              <w:rPr>
                <w:rFonts w:cs="B Nazanin" w:hint="cs"/>
                <w:b/>
                <w:bCs/>
                <w:rtl/>
              </w:rPr>
              <w:t>و</w:t>
            </w:r>
            <w:r w:rsidRPr="00187520">
              <w:rPr>
                <w:rFonts w:cs="B Nazanin"/>
                <w:b/>
                <w:bCs/>
              </w:rPr>
              <w:t xml:space="preserve"> RNA</w:t>
            </w:r>
            <w:r w:rsidRPr="00187520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48CEDA0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4490E" w14:paraId="43E8589D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D3EEB86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DE67E5" w14:textId="77777777" w:rsidR="0014490E" w:rsidRDefault="0014490E" w:rsidP="00C4726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C448B8A" w14:textId="77777777" w:rsidR="0014490E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استخراج </w:t>
            </w:r>
            <w:r w:rsidRPr="00187520">
              <w:rPr>
                <w:rFonts w:cs="B Nazanin"/>
                <w:b/>
                <w:bCs/>
              </w:rPr>
              <w:t xml:space="preserve"> DNA</w:t>
            </w:r>
            <w:r w:rsidRPr="00187520">
              <w:rPr>
                <w:rFonts w:cs="B Nazanin" w:hint="cs"/>
                <w:b/>
                <w:bCs/>
                <w:rtl/>
              </w:rPr>
              <w:t>و</w:t>
            </w:r>
            <w:r w:rsidRPr="00187520">
              <w:rPr>
                <w:rFonts w:cs="B Nazanin"/>
                <w:b/>
                <w:bCs/>
              </w:rPr>
              <w:t xml:space="preserve"> RNA</w:t>
            </w:r>
            <w:r w:rsidRPr="00187520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CAA14B0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616E8A4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39C4D1C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470F59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724C3EA" w14:textId="77777777" w:rsidR="00187520" w:rsidRPr="00187520" w:rsidRDefault="00187520" w:rsidP="00187520">
            <w:pPr>
              <w:tabs>
                <w:tab w:val="left" w:pos="4244"/>
              </w:tabs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کلیات کار با اسیدهای نوکلئیک(نشاندار کردن </w:t>
            </w:r>
            <w:r w:rsidRPr="00187520">
              <w:rPr>
                <w:rFonts w:cs="B Nazanin"/>
                <w:b/>
                <w:bCs/>
              </w:rPr>
              <w:t>RNA,DNA</w:t>
            </w:r>
            <w:r w:rsidRPr="00187520">
              <w:rPr>
                <w:rFonts w:cs="B Nazanin" w:hint="cs"/>
                <w:b/>
                <w:bCs/>
                <w:rtl/>
              </w:rPr>
              <w:t>)</w:t>
            </w:r>
            <w:r w:rsidRPr="00187520">
              <w:rPr>
                <w:rFonts w:cs="B Nazanin" w:hint="eastAsia"/>
                <w:b/>
                <w:bCs/>
                <w:rtl/>
              </w:rPr>
              <w:t xml:space="preserve"> 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87CC825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6211335B" w14:textId="77777777" w:rsidTr="004C3B0E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E7B412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F3DDDE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938ADA" w14:textId="77777777" w:rsidR="00187520" w:rsidRPr="00187520" w:rsidRDefault="00187520" w:rsidP="00187520">
            <w:pPr>
              <w:tabs>
                <w:tab w:val="left" w:pos="4244"/>
              </w:tabs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بلاتینگ </w:t>
            </w:r>
            <w:r w:rsidRPr="00187520">
              <w:rPr>
                <w:rFonts w:cs="B Nazanin"/>
                <w:b/>
                <w:bCs/>
              </w:rPr>
              <w:t xml:space="preserve">DNA , RNA </w:t>
            </w:r>
            <w:r w:rsidRPr="00187520">
              <w:rPr>
                <w:rFonts w:cs="B Nazanin" w:hint="cs"/>
                <w:b/>
                <w:bCs/>
                <w:rtl/>
              </w:rPr>
              <w:t>و پروتئین ها 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7342BB1D" w14:textId="77777777" w:rsidR="00187520" w:rsidRDefault="00187520" w:rsidP="000402CA">
            <w:pPr>
              <w:jc w:val="center"/>
            </w:pPr>
            <w:r w:rsidRPr="0059479C"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179EBCC" w14:textId="77777777" w:rsidTr="004C3B0E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8EC1295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91C6E1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A877D08" w14:textId="77777777" w:rsidR="00187520" w:rsidRPr="00187520" w:rsidRDefault="00187520" w:rsidP="00187520">
            <w:pPr>
              <w:tabs>
                <w:tab w:val="left" w:pos="4244"/>
              </w:tabs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بلاتینگ </w:t>
            </w:r>
            <w:r w:rsidRPr="00187520">
              <w:rPr>
                <w:rFonts w:cs="B Nazanin"/>
                <w:b/>
                <w:bCs/>
              </w:rPr>
              <w:t xml:space="preserve">DNA , RNA </w:t>
            </w:r>
            <w:r w:rsidRPr="00187520">
              <w:rPr>
                <w:rFonts w:cs="B Nazanin" w:hint="cs"/>
                <w:b/>
                <w:bCs/>
                <w:rtl/>
              </w:rPr>
              <w:t>و پروتئین ها 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AD466D6" w14:textId="77777777" w:rsidR="00187520" w:rsidRDefault="00187520" w:rsidP="000402CA">
            <w:pPr>
              <w:jc w:val="center"/>
            </w:pPr>
            <w:r w:rsidRPr="0059479C"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2D57593D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D57B299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6B67FC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B80DE3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آنزيم هاي مورد استفاده در مهندسي ژنتيک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9D93872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E8961BA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B073B40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78C1AB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6AA9889" w14:textId="77777777" w:rsidR="00187520" w:rsidRDefault="00187520" w:rsidP="00187520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وکتورها</w:t>
            </w:r>
            <w:r>
              <w:rPr>
                <w:rFonts w:cs="B Nazanin" w:hint="cs"/>
                <w:b/>
                <w:bCs/>
                <w:rtl/>
              </w:rPr>
              <w:t>ی مورد استفاده در مهندسي ژنتيک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9AA8A5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53CDA8F8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776F2AA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483248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BDDBC9" w14:textId="77777777" w:rsidR="00187520" w:rsidRPr="00187520" w:rsidRDefault="00187520" w:rsidP="0018752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انواع میزبانهای یوکاریوتی و پروکاریوتی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BA5698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2AD80E40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3D81EE5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25E0C6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92D04DC" w14:textId="77777777" w:rsidR="00187520" w:rsidRDefault="00187520" w:rsidP="007214F8">
            <w:pPr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انتقال</w:t>
            </w:r>
            <w:r w:rsidRPr="00187520">
              <w:rPr>
                <w:rFonts w:cs="B Nazanin"/>
                <w:b/>
                <w:bCs/>
              </w:rPr>
              <w:t>DNA</w:t>
            </w:r>
            <w:r w:rsidRPr="00187520">
              <w:rPr>
                <w:rFonts w:cs="B Nazanin" w:hint="cs"/>
                <w:b/>
                <w:bCs/>
                <w:rtl/>
              </w:rPr>
              <w:t xml:space="preserve"> نوترکیب</w:t>
            </w:r>
            <w:r w:rsidR="007214F8">
              <w:rPr>
                <w:rFonts w:cs="B Nazanin" w:hint="cs"/>
                <w:b/>
                <w:bCs/>
                <w:rtl/>
              </w:rPr>
              <w:t xml:space="preserve"> به داخل سلولهای باکتریایی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4F207291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0BD66790" w14:textId="77777777" w:rsidTr="000402CA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DA78478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91B38D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A21EC3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ترانسفورماسیون سلولهای غیر باکتریایی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482DFF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1853DE24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4FC393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0EA415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2B9B6FD" w14:textId="77777777" w:rsidR="00187520" w:rsidRDefault="007214F8" w:rsidP="007214F8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انتخاب و غربالگری فرمهای نوترکیب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9ADB709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11C63BF5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47DC6F2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84610C6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FE541F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ژن و ساختمان ژنوم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31EDFB16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187520" w14:paraId="3FB28F26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CF6EBFC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7C8156A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1EA4884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بیان ژن کلون شده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3ECD4F5" w14:textId="77777777" w:rsidR="00187520" w:rsidRDefault="00187520" w:rsidP="00187520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7F728428" w14:textId="77777777" w:rsidTr="00C906EB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02A7DF8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92F72C7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531468" w14:textId="77777777" w:rsidR="000402CA" w:rsidRDefault="00485558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تولید پروتئین از ژنهای کلون شده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4A42CAFF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742BD646" w14:textId="77777777" w:rsidTr="00D665CB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744E578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9241F02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9C67793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 و تولید پروتئینهای نوترکیب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DE6392A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4B0A3620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C82959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9E72728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3D5EB9F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کاربردهای مهندسی ژنتیک 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60BCEE2E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499FA493" w14:textId="77777777" w:rsidTr="00644A87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1CB342D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9D9849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7E7FE9C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کاربردهای مهندسی ژنتیک 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1A1F9B90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</w:tbl>
    <w:p w14:paraId="0C797D43" w14:textId="77777777" w:rsidR="0014490E" w:rsidRDefault="0014490E" w:rsidP="0014490E"/>
    <w:p w14:paraId="2BC72F5C" w14:textId="77777777" w:rsidR="0014490E" w:rsidRDefault="0014490E" w:rsidP="0014490E">
      <w:pPr>
        <w:rPr>
          <w:rtl/>
        </w:rPr>
      </w:pPr>
    </w:p>
    <w:p w14:paraId="25B60353" w14:textId="34EB848C" w:rsidR="0011014F" w:rsidRDefault="0011014F" w:rsidP="0011014F">
      <w:pPr>
        <w:ind w:left="-285" w:right="-142"/>
        <w:jc w:val="center"/>
        <w:rPr>
          <w:rFonts w:cs="B Titr"/>
          <w:b/>
          <w:bCs/>
          <w:rtl/>
        </w:rPr>
      </w:pPr>
      <w:r w:rsidRPr="000864EF">
        <w:rPr>
          <w:rFonts w:ascii="B Mitra,Bold" w:cs="B Titr" w:hint="cs"/>
          <w:b/>
          <w:bCs/>
          <w:rtl/>
        </w:rPr>
        <w:lastRenderedPageBreak/>
        <w:t xml:space="preserve">برنامه تدريس درس </w:t>
      </w:r>
      <w:r w:rsidRPr="000864EF">
        <w:rPr>
          <w:rFonts w:ascii="Tahoma" w:hAnsi="Tahoma" w:cs="B Titr" w:hint="cs"/>
          <w:b/>
          <w:bCs/>
          <w:color w:val="0070C0"/>
          <w:rtl/>
        </w:rPr>
        <w:t xml:space="preserve">ایمونو شیمی </w:t>
      </w:r>
      <w:r w:rsidR="00B364E8">
        <w:rPr>
          <w:rFonts w:ascii="Tahoma" w:hAnsi="Tahoma" w:cs="B Titr" w:hint="cs"/>
          <w:b/>
          <w:bCs/>
          <w:color w:val="0070C0"/>
          <w:rtl/>
        </w:rPr>
        <w:t xml:space="preserve"> و روش های آنالیز </w:t>
      </w:r>
      <w:r w:rsidRPr="000864EF">
        <w:rPr>
          <w:rFonts w:cs="B Titr" w:hint="cs"/>
          <w:b/>
          <w:bCs/>
          <w:rtl/>
        </w:rPr>
        <w:t xml:space="preserve">(2 واحد نظري و 1 واحد عملی )  </w:t>
      </w:r>
    </w:p>
    <w:p w14:paraId="559E27D1" w14:textId="77777777" w:rsidR="009650B1" w:rsidRDefault="009650B1" w:rsidP="009650B1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>ورودي 1403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1403-1404</w:t>
      </w:r>
    </w:p>
    <w:tbl>
      <w:tblPr>
        <w:bidiVisual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198"/>
        <w:gridCol w:w="5330"/>
        <w:gridCol w:w="2113"/>
      </w:tblGrid>
      <w:tr w:rsidR="0011014F" w14:paraId="6E67DBCB" w14:textId="77777777" w:rsidTr="00370C79">
        <w:trPr>
          <w:trHeight w:val="428"/>
          <w:jc w:val="center"/>
        </w:trPr>
        <w:tc>
          <w:tcPr>
            <w:tcW w:w="936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14:paraId="1D375295" w14:textId="77777777" w:rsidR="0011014F" w:rsidRDefault="0011014F" w:rsidP="00370C79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مسئول درس: دکتر جلیلی</w:t>
            </w:r>
          </w:p>
        </w:tc>
      </w:tr>
      <w:tr w:rsidR="0011014F" w14:paraId="20AD012F" w14:textId="77777777" w:rsidTr="00370C79">
        <w:trPr>
          <w:jc w:val="center"/>
        </w:trPr>
        <w:tc>
          <w:tcPr>
            <w:tcW w:w="72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167E765" w14:textId="77777777" w:rsidR="0011014F" w:rsidRDefault="0011014F" w:rsidP="00370C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9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A24CFDB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33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6146C6F1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11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34B0934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11014F" w14:paraId="763778D7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813342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C3977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196F3B9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آنالیز پروتئینها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710AF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0252C7B4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923C75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A3B7DC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FD16FE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تعیین غلظت پروتئینها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BEC9D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B746FC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CC4028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6A0FEF5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961E3A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روشهای الکتروفورز1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B67780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7448CAC1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CF0C0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B157924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1D52C20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الکتروفورز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A0A9D7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59A7480" w14:textId="77777777" w:rsidTr="00370C79">
        <w:trPr>
          <w:trHeight w:val="771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97421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CFC02D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D0C6B4A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وسترن و ایمونو بلاتینگ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7CFA49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6573BF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1740BE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F92F46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1977D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تخلیص پروتینها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BB7698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F63C94E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A3BB0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4C09DD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7232DD6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تخلیص پروتئینها 2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BA260A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0F39047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22E83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85768C" w14:textId="77777777" w:rsidR="0011014F" w:rsidRDefault="0011014F" w:rsidP="00370C79">
            <w:pPr>
              <w:spacing w:after="0" w:line="240" w:lineRule="auto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421BAB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روشهای کروماتو گرافی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D04E10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10FF12C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96CEA9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26FDCBA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737E7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روشهای کروماتو گرافی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1C6C21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BC32248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A40D8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A71CF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90F7A1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اندازه گیری فعالیت آنزیمها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1CC757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3B142C9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8070C0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1647947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68D566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اندازه گیری فعالیت آنزیمها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737D34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49B1E7F2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25BFA8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A5E66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084D87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سنیتیک آنزیمی 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370CE9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DDED9F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91C033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B3EF5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BF24D80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محاسبه درجه خلوص آنزیمی 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994005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1923EF1B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95C74A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AF5078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52EE1D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خواص آنتی ژنها، ایمونوژنها و آنتی بادیها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29A00F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11014F" w14:paraId="599D4CA5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2989D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DFF8CC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25858CA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خواص فلورسانس زایی در آنتی بادی و موارد کاربرد آن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2531D7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209861EE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292328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DAA388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64806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تولید آنتی بادی مونو کلونال و پلی کلونال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43C190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701D6657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0F1B92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45826BE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4D3153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مارکرهای سطحی لنفوسیتها و روشهای مطالعه آنها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E3040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2AB4AFA8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2EBF8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A8A802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420AF9" w14:textId="77777777" w:rsidR="0011014F" w:rsidRPr="00970BF7" w:rsidRDefault="0011014F" w:rsidP="0037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 - </w:t>
            </w:r>
            <w:r w:rsidRPr="00970BF7">
              <w:rPr>
                <w:rFonts w:cs="B Nazanin" w:hint="cs"/>
                <w:b/>
                <w:bCs/>
                <w:sz w:val="24"/>
                <w:szCs w:val="24"/>
                <w:rtl/>
              </w:rPr>
              <w:t>روش برادفورد ( 2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6ABDFC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D26E3D4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0C39C1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B490DCE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A368A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عملی -دیالیز ( 4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3F3DB0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F93D4D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7FF03A6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3BC3A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CDE16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عملی - رسوب دهی با اتانول و </w:t>
            </w:r>
            <w:r>
              <w:rPr>
                <w:rFonts w:cs="B Nazanin"/>
                <w:b/>
                <w:bCs/>
                <w:sz w:val="24"/>
                <w:szCs w:val="24"/>
              </w:rPr>
              <w:t>TCA, Ammonium sulfate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( 7ساعت)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D4C9F9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8ABF115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55882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F92B519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3A690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SDS-PAGE and Western Blotting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( </w:t>
            </w: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)- عملی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DDD2A4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ED7D43B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4CA62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8F9CE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A834F9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DNSA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( 2 ساعت )- عملی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A912F7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7BD97289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8F5C50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93B505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8944BB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عملی - کروماتو گرافی( 5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C2AAA7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C3259B2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00BE8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3E47F80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FC200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6656DC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014F" w14:paraId="7C8243E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2A7BDD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2A68C0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01557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4383CD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C73687B" w14:textId="77777777" w:rsidR="0011014F" w:rsidRDefault="0011014F" w:rsidP="0011014F">
      <w:pPr>
        <w:spacing w:line="240" w:lineRule="auto"/>
        <w:jc w:val="center"/>
        <w:rPr>
          <w:rFonts w:ascii="B Mitra,Bold" w:cs="B Nazanin"/>
          <w:b/>
          <w:bCs/>
          <w:sz w:val="24"/>
          <w:szCs w:val="24"/>
          <w:rtl/>
        </w:rPr>
      </w:pPr>
    </w:p>
    <w:p w14:paraId="627C0AD4" w14:textId="77777777" w:rsidR="0011014F" w:rsidRDefault="0011014F" w:rsidP="0011014F"/>
    <w:p w14:paraId="4BB8402E" w14:textId="5C53A624" w:rsidR="0011014F" w:rsidRDefault="0011014F" w:rsidP="0011014F">
      <w:pPr>
        <w:rPr>
          <w:rtl/>
        </w:rPr>
      </w:pPr>
    </w:p>
    <w:p w14:paraId="101996D0" w14:textId="40BB53F9" w:rsidR="002F00CC" w:rsidRDefault="002F00CC" w:rsidP="0011014F">
      <w:pPr>
        <w:rPr>
          <w:rtl/>
        </w:rPr>
      </w:pPr>
    </w:p>
    <w:p w14:paraId="6D9149F3" w14:textId="79CEEEF4" w:rsidR="002F00CC" w:rsidRDefault="002F00CC" w:rsidP="0011014F">
      <w:pPr>
        <w:rPr>
          <w:rtl/>
        </w:rPr>
      </w:pPr>
    </w:p>
    <w:p w14:paraId="12B1F444" w14:textId="4FF47E4A" w:rsidR="002F00CC" w:rsidRDefault="002F00CC" w:rsidP="0011014F">
      <w:pPr>
        <w:rPr>
          <w:rtl/>
        </w:rPr>
      </w:pPr>
    </w:p>
    <w:p w14:paraId="719DAF73" w14:textId="4960D56C" w:rsidR="002F00CC" w:rsidRDefault="002F00CC" w:rsidP="0011014F">
      <w:pPr>
        <w:rPr>
          <w:rtl/>
        </w:rPr>
      </w:pPr>
    </w:p>
    <w:p w14:paraId="22E879CF" w14:textId="4B95D16A" w:rsidR="002F00CC" w:rsidRDefault="002F00CC" w:rsidP="0011014F">
      <w:pPr>
        <w:rPr>
          <w:rtl/>
        </w:rPr>
      </w:pPr>
    </w:p>
    <w:p w14:paraId="4D8FB9D5" w14:textId="1DD8F08E" w:rsidR="002F00CC" w:rsidRDefault="002F00CC" w:rsidP="0011014F">
      <w:pPr>
        <w:rPr>
          <w:rtl/>
        </w:rPr>
      </w:pPr>
    </w:p>
    <w:p w14:paraId="269138B3" w14:textId="2C38FEF3" w:rsidR="002F00CC" w:rsidRDefault="002F00CC" w:rsidP="0011014F">
      <w:pPr>
        <w:rPr>
          <w:rtl/>
        </w:rPr>
      </w:pPr>
    </w:p>
    <w:p w14:paraId="2199748A" w14:textId="171897D2" w:rsidR="002F00CC" w:rsidRDefault="002F00CC" w:rsidP="0011014F">
      <w:pPr>
        <w:rPr>
          <w:rtl/>
        </w:rPr>
      </w:pPr>
    </w:p>
    <w:p w14:paraId="258503EB" w14:textId="7AF423C9" w:rsidR="002F00CC" w:rsidRDefault="002F00CC" w:rsidP="0011014F">
      <w:pPr>
        <w:rPr>
          <w:rtl/>
        </w:rPr>
      </w:pPr>
    </w:p>
    <w:p w14:paraId="030DD8EC" w14:textId="454795CC" w:rsidR="002F00CC" w:rsidRDefault="002F00CC" w:rsidP="0011014F">
      <w:pPr>
        <w:rPr>
          <w:rtl/>
        </w:rPr>
      </w:pPr>
    </w:p>
    <w:p w14:paraId="794A64A3" w14:textId="77777777" w:rsidR="00752A45" w:rsidRDefault="00752A45" w:rsidP="00752A45">
      <w:pPr>
        <w:ind w:right="-142"/>
        <w:rPr>
          <w:rtl/>
        </w:rPr>
      </w:pPr>
    </w:p>
    <w:p w14:paraId="68F87A94" w14:textId="3603BFC5" w:rsidR="00752A45" w:rsidRDefault="002F00CC" w:rsidP="00752A45">
      <w:pPr>
        <w:spacing w:after="0"/>
        <w:ind w:right="-142"/>
        <w:jc w:val="center"/>
        <w:rPr>
          <w:rFonts w:cs="B Titr"/>
          <w:sz w:val="20"/>
          <w:szCs w:val="20"/>
          <w:rtl/>
        </w:rPr>
      </w:pPr>
      <w:bookmarkStart w:id="0" w:name="_Hlk159056714"/>
      <w:r w:rsidRPr="00832AB1">
        <w:rPr>
          <w:rFonts w:ascii="B Mitra,Bold" w:cs="B Titr" w:hint="cs"/>
          <w:b/>
          <w:bCs/>
          <w:sz w:val="20"/>
          <w:szCs w:val="20"/>
          <w:rtl/>
        </w:rPr>
        <w:lastRenderedPageBreak/>
        <w:t xml:space="preserve">برنامه تدريس درس </w:t>
      </w:r>
      <w:r w:rsidRPr="00832AB1">
        <w:rPr>
          <w:rFonts w:ascii="Tahoma" w:hAnsi="Tahoma" w:cs="B Titr" w:hint="cs"/>
          <w:b/>
          <w:bCs/>
          <w:color w:val="0070C0"/>
          <w:sz w:val="20"/>
          <w:szCs w:val="20"/>
          <w:rtl/>
        </w:rPr>
        <w:t>بیوشیمی پزشکی</w:t>
      </w:r>
      <w:r w:rsidRPr="00832AB1">
        <w:rPr>
          <w:rFonts w:cs="B Titr" w:hint="cs"/>
          <w:sz w:val="20"/>
          <w:szCs w:val="20"/>
          <w:rtl/>
        </w:rPr>
        <w:t xml:space="preserve"> (2 واحد نظري)</w:t>
      </w:r>
    </w:p>
    <w:p w14:paraId="20277101" w14:textId="77777777" w:rsidR="009650B1" w:rsidRDefault="009650B1" w:rsidP="009650B1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>ورودي 1403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1403-1404</w:t>
      </w:r>
    </w:p>
    <w:tbl>
      <w:tblPr>
        <w:bidiVisual/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178"/>
        <w:gridCol w:w="6133"/>
        <w:gridCol w:w="2022"/>
      </w:tblGrid>
      <w:tr w:rsidR="002F00CC" w:rsidRPr="00C06185" w14:paraId="18D9AEC1" w14:textId="77777777" w:rsidTr="00A401C1">
        <w:trPr>
          <w:jc w:val="center"/>
        </w:trPr>
        <w:tc>
          <w:tcPr>
            <w:tcW w:w="1002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79ADBA86" w14:textId="77777777" w:rsidR="002F00CC" w:rsidRDefault="002F00CC" w:rsidP="00A401C1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مسئول درس: دکتر </w:t>
            </w:r>
            <w:r>
              <w:rPr>
                <w:rFonts w:ascii="B Mitra,Bold" w:cs="B Titr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2F00CC" w:rsidRPr="00C06185" w14:paraId="1383B131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211D031" w14:textId="77777777" w:rsidR="002F00CC" w:rsidRDefault="002F00CC" w:rsidP="00A401C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306CDCD7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613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5B60F374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02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316890B1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2F00CC" w:rsidRPr="00C06185" w14:paraId="75B01F05" w14:textId="77777777" w:rsidTr="00A401C1">
        <w:trPr>
          <w:trHeight w:hRule="exact" w:val="741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3164F1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FA379D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5342F25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کربوهیدراتها و متابولیسم آنها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E015F4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غیبی</w:t>
            </w:r>
          </w:p>
        </w:tc>
      </w:tr>
      <w:tr w:rsidR="002F00CC" w:rsidRPr="00C06185" w14:paraId="590D2013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0A2FDEE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F4315C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E165C1B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لیپیدها و متابولیسم آنها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AD85A4C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72FDFEB7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7946C84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413E835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C0147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اسیدهای آمینه، پروتئین ها (ساختار و عملکرد)</w:t>
            </w:r>
          </w:p>
          <w:p w14:paraId="45DD0F10" w14:textId="77777777" w:rsidR="002F00CC" w:rsidRDefault="002F00CC" w:rsidP="00A401C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C97B4C0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461F7F15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521B1F0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8B3F69D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B08C83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متابولیسم پروتئین ها و اسیدهای آمینه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AF6B8E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B36652B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15B1F52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FCD6CB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6CFD5AF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تنظیم متابولیسم چرخه های تولید انرژی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E457F6D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F339D1E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D40407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AB5F79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97AAA7A" w14:textId="77777777" w:rsidR="002F00CC" w:rsidRDefault="002F00CC" w:rsidP="00A40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مواد مغذی و ریز مغذی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1EAFE88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660107E5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5A1F6F86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06498A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33FEF27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سیستم های آبشاری لیگاند و گیرنده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66C6719A" w14:textId="77777777" w:rsidR="002F00CC" w:rsidRDefault="002F00CC" w:rsidP="00A401C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7FF579DC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98CC0F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D93C8F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8F4FD02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بیوشیمی اسیدهای نوکلئیک 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99B255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1AEDF093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750F0A6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72CD05E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D428B9B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همانندسازی </w:t>
            </w:r>
            <w:r>
              <w:rPr>
                <w:rFonts w:cs="B Nazanin"/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1CF26A8A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3BE4531D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532F2F9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9FFD70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ACAC0B9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نسخه برداری و ترمیم</w:t>
            </w:r>
            <w:r>
              <w:rPr>
                <w:rFonts w:cs="B Nazanin"/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F506FF8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8AD7FE8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1554718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F952919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56ABE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00E8913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4E91D4B4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310D79A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2BED24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35286A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تنظیم بیان ژن در پروکاریوتها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4A5C3609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001FA771" w14:textId="77777777" w:rsidTr="00A401C1">
        <w:trPr>
          <w:trHeight w:hRule="exact" w:val="779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B99EAA3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CB429C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2C73AE2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تنظیم بیان ژن در یوکاریوتها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002AAC46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0A501CB1" w14:textId="77777777" w:rsidTr="00A401C1">
        <w:trPr>
          <w:trHeight w:hRule="exact" w:val="779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9673B65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5E736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A7D6BCB" w14:textId="77777777" w:rsidR="002F00CC" w:rsidRDefault="002F00CC" w:rsidP="00A40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آزمایشهای مورد استفاده دربیوشیمی بالینی 1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89D0186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38E7127B" w14:textId="77777777" w:rsidTr="00A401C1">
        <w:trPr>
          <w:trHeight w:hRule="exact" w:val="1002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696FD1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14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F383A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20DCE78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آنزیم ها-تخلیص و سنجش آنزیم ها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6B6ABBB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</w:tbl>
    <w:p w14:paraId="13BCC198" w14:textId="77777777" w:rsidR="002F00CC" w:rsidRDefault="002F00CC" w:rsidP="002F00CC">
      <w:pPr>
        <w:rPr>
          <w:rtl/>
        </w:rPr>
      </w:pPr>
    </w:p>
    <w:p w14:paraId="60CE3404" w14:textId="77777777" w:rsidR="002F00CC" w:rsidRDefault="002F00CC" w:rsidP="0011014F">
      <w:pPr>
        <w:rPr>
          <w:rtl/>
        </w:rPr>
      </w:pPr>
    </w:p>
    <w:p w14:paraId="76830464" w14:textId="77777777" w:rsidR="0011014F" w:rsidRDefault="0011014F" w:rsidP="0011014F">
      <w:pPr>
        <w:rPr>
          <w:rtl/>
        </w:rPr>
      </w:pPr>
    </w:p>
    <w:bookmarkEnd w:id="0"/>
    <w:p w14:paraId="1B4C6ECF" w14:textId="77777777" w:rsidR="0011014F" w:rsidRDefault="0011014F" w:rsidP="0011014F">
      <w:pPr>
        <w:rPr>
          <w:rtl/>
        </w:rPr>
      </w:pPr>
    </w:p>
    <w:p w14:paraId="5E43C60D" w14:textId="77777777" w:rsidR="0011014F" w:rsidRDefault="0011014F" w:rsidP="0011014F">
      <w:pPr>
        <w:rPr>
          <w:rtl/>
        </w:rPr>
      </w:pPr>
    </w:p>
    <w:p w14:paraId="6911CC2B" w14:textId="77777777" w:rsidR="0011014F" w:rsidRDefault="0011014F" w:rsidP="0011014F">
      <w:pPr>
        <w:rPr>
          <w:rtl/>
        </w:rPr>
      </w:pPr>
    </w:p>
    <w:p w14:paraId="6AD27997" w14:textId="77777777" w:rsidR="0011014F" w:rsidRDefault="0011014F" w:rsidP="0011014F">
      <w:pPr>
        <w:rPr>
          <w:rtl/>
        </w:rPr>
      </w:pPr>
    </w:p>
    <w:p w14:paraId="278F8C3E" w14:textId="77777777" w:rsidR="0011014F" w:rsidRDefault="0011014F" w:rsidP="0011014F">
      <w:pPr>
        <w:rPr>
          <w:rtl/>
        </w:rPr>
      </w:pPr>
    </w:p>
    <w:p w14:paraId="49040010" w14:textId="77777777" w:rsidR="0011014F" w:rsidRDefault="0011014F" w:rsidP="0011014F"/>
    <w:p w14:paraId="398341FA" w14:textId="77777777" w:rsidR="0011014F" w:rsidRDefault="0011014F" w:rsidP="0011014F">
      <w:pPr>
        <w:spacing w:after="0" w:line="240" w:lineRule="auto"/>
        <w:rPr>
          <w:rtl/>
        </w:rPr>
      </w:pPr>
    </w:p>
    <w:p w14:paraId="7B86D754" w14:textId="77777777" w:rsidR="0011014F" w:rsidRDefault="0011014F" w:rsidP="0011014F">
      <w:pPr>
        <w:spacing w:after="0" w:line="240" w:lineRule="auto"/>
        <w:rPr>
          <w:rtl/>
        </w:rPr>
      </w:pPr>
    </w:p>
    <w:p w14:paraId="7EFFA49A" w14:textId="77777777" w:rsidR="0011014F" w:rsidRDefault="0011014F" w:rsidP="0011014F">
      <w:pPr>
        <w:spacing w:after="0" w:line="240" w:lineRule="auto"/>
        <w:rPr>
          <w:rFonts w:ascii="B Mitra,Bold" w:cs="B Titr"/>
          <w:b/>
          <w:bCs/>
          <w:rtl/>
        </w:rPr>
      </w:pPr>
    </w:p>
    <w:p w14:paraId="305AA826" w14:textId="77777777" w:rsidR="0011014F" w:rsidRDefault="0011014F" w:rsidP="0011014F">
      <w:pPr>
        <w:spacing w:after="0" w:line="240" w:lineRule="auto"/>
        <w:jc w:val="center"/>
        <w:rPr>
          <w:rFonts w:ascii="B Mitra,Bold" w:cs="B Titr"/>
          <w:b/>
          <w:bCs/>
          <w:rtl/>
        </w:rPr>
      </w:pPr>
    </w:p>
    <w:p w14:paraId="27D40329" w14:textId="77777777" w:rsidR="0011014F" w:rsidRDefault="0011014F" w:rsidP="0011014F">
      <w:pPr>
        <w:ind w:right="-142"/>
        <w:rPr>
          <w:rFonts w:ascii="B Mitra,Bold" w:cs="B Titr"/>
          <w:b/>
          <w:bCs/>
          <w:rtl/>
        </w:rPr>
      </w:pPr>
    </w:p>
    <w:p w14:paraId="18AE65F7" w14:textId="77777777" w:rsidR="0011014F" w:rsidRDefault="0011014F" w:rsidP="0011014F">
      <w:pPr>
        <w:rPr>
          <w:rtl/>
        </w:rPr>
      </w:pPr>
    </w:p>
    <w:sectPr w:rsidR="001101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7FF90" w14:textId="77777777" w:rsidR="00420F94" w:rsidRDefault="00420F94" w:rsidP="00752A45">
      <w:pPr>
        <w:spacing w:after="0" w:line="240" w:lineRule="auto"/>
      </w:pPr>
      <w:r>
        <w:separator/>
      </w:r>
    </w:p>
  </w:endnote>
  <w:endnote w:type="continuationSeparator" w:id="0">
    <w:p w14:paraId="145B4F45" w14:textId="77777777" w:rsidR="00420F94" w:rsidRDefault="00420F94" w:rsidP="007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810FD" w14:textId="77777777" w:rsidR="00420F94" w:rsidRDefault="00420F94" w:rsidP="00752A45">
      <w:pPr>
        <w:spacing w:after="0" w:line="240" w:lineRule="auto"/>
      </w:pPr>
      <w:r>
        <w:separator/>
      </w:r>
    </w:p>
  </w:footnote>
  <w:footnote w:type="continuationSeparator" w:id="0">
    <w:p w14:paraId="3F523DA5" w14:textId="77777777" w:rsidR="00420F94" w:rsidRDefault="00420F94" w:rsidP="0075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80DDD"/>
    <w:multiLevelType w:val="hybridMultilevel"/>
    <w:tmpl w:val="296C902E"/>
    <w:lvl w:ilvl="0" w:tplc="E21CFD8A">
      <w:numFmt w:val="bullet"/>
      <w:lvlText w:val="-"/>
      <w:lvlJc w:val="left"/>
      <w:pPr>
        <w:ind w:left="40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E"/>
    <w:rsid w:val="000402CA"/>
    <w:rsid w:val="000E1FF2"/>
    <w:rsid w:val="0011014F"/>
    <w:rsid w:val="0014490E"/>
    <w:rsid w:val="00187520"/>
    <w:rsid w:val="002F00CC"/>
    <w:rsid w:val="003423AC"/>
    <w:rsid w:val="00420F94"/>
    <w:rsid w:val="00485558"/>
    <w:rsid w:val="005F75F8"/>
    <w:rsid w:val="00626FDA"/>
    <w:rsid w:val="007214F8"/>
    <w:rsid w:val="00752A45"/>
    <w:rsid w:val="009650B1"/>
    <w:rsid w:val="00B364E8"/>
    <w:rsid w:val="00BB2611"/>
    <w:rsid w:val="00D00859"/>
    <w:rsid w:val="00D21B91"/>
    <w:rsid w:val="00DF7FF1"/>
    <w:rsid w:val="00E55CE3"/>
    <w:rsid w:val="00ED47B9"/>
    <w:rsid w:val="00F36751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FE64"/>
  <w15:docId w15:val="{EADE99E5-5485-4BD2-9F5B-0B688987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0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A4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5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45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Khadijeh Jamialahmadi (Ph.D)</dc:creator>
  <cp:keywords/>
  <dc:description/>
  <cp:lastModifiedBy>Mahdieh Hadi</cp:lastModifiedBy>
  <cp:revision>3</cp:revision>
  <dcterms:created xsi:type="dcterms:W3CDTF">2025-01-25T09:11:00Z</dcterms:created>
  <dcterms:modified xsi:type="dcterms:W3CDTF">2025-01-25T09:12:00Z</dcterms:modified>
</cp:coreProperties>
</file>